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E4" w:rsidRPr="00247230" w:rsidRDefault="004D0DD6" w:rsidP="00247230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247230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ความสัมพันธ์ในระบบฐานข้อมูล</w:t>
      </w:r>
    </w:p>
    <w:p w:rsidR="00247230" w:rsidRPr="00247230" w:rsidRDefault="00247230" w:rsidP="00247230">
      <w:pPr>
        <w:pStyle w:val="2"/>
        <w:spacing w:before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ความสัมพันธ์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Relationships)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ความสัมพันธ์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Relationships)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หมายถึง ความสัมพันธ์ระหว่างเอนทิตี้ เช่น ความสัมพันธ์ระหว่างเอนทิตี้นักศึกษา และเอนทิตี้คณะวิชา เป็นลักษณะว่า นักศึกษาแต่ละคนเรียนอยู่คณะวิชาใดคณะวิชาหนึ่ง เป็นต้น ความสัมพันธ์ระหว่างเอนทิตี้ จึงอาจแบ่งออกเป็น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ประเภท คือ</w:t>
      </w:r>
    </w:p>
    <w:p w:rsidR="00247230" w:rsidRPr="00247230" w:rsidRDefault="00247230" w:rsidP="00247230">
      <w:pPr>
        <w:pStyle w:val="3"/>
        <w:spacing w:before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ความสัมพันธ์แบบหนึ่งต่อหนึ่ง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One-to-one Relationships)</w:t>
      </w:r>
    </w:p>
    <w:p w:rsidR="00247230" w:rsidRPr="00247230" w:rsidRDefault="00247230" w:rsidP="00247230">
      <w:pPr>
        <w:spacing w:after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ความสัมพันธ์แบบหนึ่งต่อหนึ่ง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One-to-one Relationships)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เป็นการแสดงความสัมพันธ์ของข้อมูลในเอนทิตี้หนึ่งที่มีความสัมพันธ์กับข้อมูลในอีกเอนทิตี้หนึ่ง ในลักษณะหนึ่งต่อหนึ่ง ตัวอย่างเช่น ผู้เช่า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คน สามารถเช่าหนังสือได้เพียง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เล่ม หรือ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ชุดเท่านั้น ในขณะเดียวกัน หนังสือ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เล่ม หรือ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ชุด ก็จะมีผู้เช่าเพียงคนเดียว เพราะมีเพียงเล่มเดียวหรือชุดเดียวเท่านั้น</w:t>
      </w:r>
    </w:p>
    <w:p w:rsidR="00247230" w:rsidRPr="00247230" w:rsidRDefault="00247230" w:rsidP="00247230">
      <w:pPr>
        <w:spacing w:after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6667500" cy="2771775"/>
            <wp:effectExtent l="0" t="0" r="0" b="9525"/>
            <wp:docPr id="4" name="รูปภาพ 4" descr="http://www.satrinon.ac.th/emmy/lesson/lesson01/picture/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trinon.ac.th/emmy/lesson/lesson01/picture/0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30" w:rsidRPr="00247230" w:rsidRDefault="00247230" w:rsidP="00247230">
      <w:pPr>
        <w:pStyle w:val="3"/>
        <w:spacing w:before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ความสัมพันธ์แบบหนึ่งต่อกลุ่ม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one-to-many Relationships)</w:t>
      </w:r>
    </w:p>
    <w:p w:rsidR="00247230" w:rsidRPr="00247230" w:rsidRDefault="00247230" w:rsidP="00247230">
      <w:pPr>
        <w:spacing w:after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ความสัมพันธ์แบบหนึ่งต่อกลุ่ม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one-to-many Relationships)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เป็นการแสดงความสัมพันธ์ของข้อมูลในเอนทิตี้หนึ่ง ที่มีความสัมพันธ์ข้อมูลหลาย ๆ ข้อมูล ในอีกเอนทิตี้หนึ่ง ตัวอย่าง เช่น ผู้เช่า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คนสามารถเช่าหนังสือได้เพียง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เล่มหรือ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ชุด แต่หนังสือรหัสเดียวกันสามารถมีผู้เช่ามากกว่า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คน เพราะมีหนังสือ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lastRenderedPageBreak/>
        <w:t xml:space="preserve">ให้เช่ามากกว่า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เล่ม หรือมากกว่า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ชุด</w:t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6133087" cy="2619375"/>
            <wp:effectExtent l="0" t="0" r="1270" b="0"/>
            <wp:docPr id="3" name="รูปภาพ 3" descr="http://www.satrinon.ac.th/emmy/lesson/lesson01/picture/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trinon.ac.th/emmy/lesson/lesson01/picture/0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70" cy="26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จากรูปที่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1.2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ความสัมพันธ์ของข้อมูลในเอนทิตี้หนังสือไปยังข้อมูลในเอนทิตี้ผู้เช่าเป็นแบบหนึ่งต่อกลุ่ม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1:m)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ซี่งหมายความว่า หนังสือแต่ละเล่มจะสามารถให้ผู้เช่าในความเช่ายืมได้หลายคน ในทางตรงกันข้าม ความสัมพันธ์ของข้อมูลในเอนทิตี้หนังสือ จะเป็นแบบหนึ่งต่อหนึ่ง ซึ่งหมายความว่าผู้เช่าจะเช่าหนังสือได้เพียงหนึ่งเล่มเท่านั้น</w:t>
      </w:r>
    </w:p>
    <w:p w:rsidR="00247230" w:rsidRPr="00247230" w:rsidRDefault="00247230" w:rsidP="00247230">
      <w:pPr>
        <w:pStyle w:val="3"/>
        <w:spacing w:before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ความสัมพันธ์แบบกลุ่มต่อกลุ่ม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Many-to-many Relationships)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ความสัมพันธ์แบบกลุ่มต่อกลุ่ม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Many-to-many Relationships)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เป็นการแสดงความสัมพันธ์ ของข้อมูลสองเอนทิตี้ในลักษณะกลุ่มต่อกลุ่ม ตัวอย่างเช่น หนังสือ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เรื่องจะมีผู้ยืมหนังสือได้มากกว่า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คน ในขณะเดียวกัน ผู้ยืมหนังสือ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คน ก็สามารถยืมหนังสือได้มากกว่า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เรื่อง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657273" cy="2933700"/>
            <wp:effectExtent l="0" t="0" r="635" b="0"/>
            <wp:docPr id="2" name="รูปภาพ 2" descr="http://www.satrinon.ac.th/emmy/lesson/lesson01/picture/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trinon.ac.th/emmy/lesson/lesson01/picture/0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80" cy="293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30" w:rsidRPr="00247230" w:rsidRDefault="00247230" w:rsidP="00247230">
      <w:pPr>
        <w:pStyle w:val="2"/>
        <w:spacing w:before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lastRenderedPageBreak/>
        <w:t>การสร้างฐานข้อมูลใหม่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หมายถึง การสร้างแฟ้มข้อมูลใหม่บน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Access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สามารถกำหนดได้ดังต่อไปนี้</w:t>
      </w:r>
    </w:p>
    <w:p w:rsidR="00247230" w:rsidRPr="00247230" w:rsidRDefault="00247230" w:rsidP="0024723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6191250" cy="2933700"/>
            <wp:effectExtent l="0" t="0" r="0" b="0"/>
            <wp:docPr id="17" name="รูปภาพ 17" descr="http://www.satrinon.ac.th/emmy/lesson/lesson03/picture/2015-11-23_21-33-36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atrinon.ac.th/emmy/lesson/lesson03/picture/2015-11-23_21-33-36%2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30" w:rsidRPr="00247230" w:rsidRDefault="00247230" w:rsidP="0024723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3.3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แสดงการสร้างฐานข้อมูลใหม่</w:t>
      </w:r>
    </w:p>
    <w:p w:rsidR="00247230" w:rsidRPr="00247230" w:rsidRDefault="00247230" w:rsidP="00247230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1.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เมื่อเปิดโปรแกรม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Access 2013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เลือก ฐานข้อมูล</w:t>
      </w:r>
      <w:proofErr w:type="spellStart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เดสก์ท็อป</w:t>
      </w:r>
      <w:proofErr w:type="spellEnd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เปล่า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Blank Desktop Database)</w:t>
      </w:r>
    </w:p>
    <w:p w:rsidR="00247230" w:rsidRPr="00247230" w:rsidRDefault="00247230" w:rsidP="00247230">
      <w:pPr>
        <w:numPr>
          <w:ilvl w:val="0"/>
          <w:numId w:val="27"/>
        </w:numPr>
        <w:pBdr>
          <w:top w:val="single" w:sz="6" w:space="6" w:color="EEEEEE"/>
        </w:pBdr>
        <w:spacing w:after="0" w:line="240" w:lineRule="auto"/>
        <w:ind w:left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2.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ระบุชื่อแฟ้ม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File Name)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เลือก เพื่อเลือก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Drive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และ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Folder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ที่ต้องการบันทึก</w:t>
      </w:r>
    </w:p>
    <w:p w:rsidR="00247230" w:rsidRPr="00247230" w:rsidRDefault="00247230" w:rsidP="00247230">
      <w:pPr>
        <w:numPr>
          <w:ilvl w:val="0"/>
          <w:numId w:val="27"/>
        </w:numPr>
        <w:pBdr>
          <w:top w:val="single" w:sz="6" w:space="6" w:color="EEEEEE"/>
        </w:pBdr>
        <w:spacing w:after="0" w:line="240" w:lineRule="auto"/>
        <w:ind w:left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คลิกปุ่มสร้าง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Create)</w:t>
      </w:r>
    </w:p>
    <w:p w:rsidR="00247230" w:rsidRPr="00247230" w:rsidRDefault="00247230" w:rsidP="00247230">
      <w:pPr>
        <w:numPr>
          <w:ilvl w:val="0"/>
          <w:numId w:val="27"/>
        </w:numPr>
        <w:pBdr>
          <w:top w:val="single" w:sz="6" w:space="6" w:color="EEEEEE"/>
        </w:pBdr>
        <w:spacing w:after="0" w:line="240" w:lineRule="auto"/>
        <w:ind w:left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4.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จะปรากฏหน้าต่างการออกแบบแฟ้มข้อมูลใหม่ ดังรูปที่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3.4</w:t>
      </w:r>
    </w:p>
    <w:p w:rsidR="00247230" w:rsidRPr="00247230" w:rsidRDefault="00247230" w:rsidP="0024723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2209800"/>
            <wp:effectExtent l="0" t="0" r="0" b="0"/>
            <wp:docPr id="16" name="รูปภาพ 16" descr="รูปที่ 3.3 แสดงหน้าต่างการออกแบบของแฟ้มข้อมูล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รูปที่ 3.3 แสดงหน้าต่างการออกแบบของแฟ้มข้อมูลใหม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3.4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แสดงหน้าต่างการออกแบบของแฟ้มข้อมูลใหม่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ในการออกแบบแฟ้มข้อมูล จะมี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หรือแถบเครื่องมือจากเมนูหลัก สำหรับการออกแบบทั้งหมด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7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 ดังต่อไปนี้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lastRenderedPageBreak/>
        <w:t xml:space="preserve">1.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เมนูแฟ้ม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File)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ทำหน้าที่ให้ข้อมูลเกี่ยวกับแฟ้มข้อมูลที่เปิดใช้อยู่ การสร้างแฟ้มข้อมูลใหม่ การบันทึกแฟ้มข้อมูล การเปิดข้อมูลเดิม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15" name="รูปภาพ 15" descr="http://www.satrinon.ac.th/emmy/access_store_tool/a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atrinon.ac.th/emmy/access_store_tool/aa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3.5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เมนูหน้าแรก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Home)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2.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เมนูหน้าแรก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Home)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ทำหน้าที่กำหนดคำสั่งพื้นฐานทั่วไป ประกอบด้วย มุมมอง คลิปบอร์ด เรียงลำดับและกรอง ระเบียน ค้นหา และการจัดรูปแบบข้อความ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14" name="รูปภาพ 14" descr="http://www.satrinon.ac.th/emmy/access_store_tool/a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atrinon.ac.th/emmy/access_store_tool/aa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3.6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เมนูหน้าแรก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3.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เมนูสร้าง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Create)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 w:hint="cs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ทำหน้าที่สำหรับการสร้างวัตถุ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Object)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สำหรับฐานข้อมูล ประกอบด้วยตาราง แบบสอบถาม ฟอร์ม รายงาน </w:t>
      </w:r>
      <w:proofErr w:type="spellStart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และโค้ด รวมทั้งแม่แบบในการสนร้างโปรแกรมประยุกต์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13" name="รูปภาพ 13" descr="http://www.satrinon.ac.th/emmy/access_store_tool/a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atrinon.ac.th/emmy/access_store_tool/aa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3.7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เมนูสร้าง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4.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เมนูข้อมูลภายนอก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External Data)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ทำหน้าที่ในการนำฐานข้อมูลภายนอกมาใช้ใน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Access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การส่งออกไปยังฐานข้อมูลอื่น ๆ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12" name="รูปภาพ 12" descr="http://www.satrinon.ac.th/emmy/access_store_tool/aa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atrinon.ac.th/emmy/access_store_tool/aa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b/>
          <w:bCs/>
          <w:spacing w:val="6"/>
          <w:sz w:val="32"/>
          <w:szCs w:val="32"/>
          <w:bdr w:val="none" w:sz="0" w:space="0" w:color="auto" w:frame="1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3.8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เมนูข้อมูลภายนอก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5.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เมนูเครื่องมือฐานข้อมูล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Database Tools)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 w:hint="cs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ทำหน้าที่ในการจัดฐานข้อมูล ประกอบด้วย การสร้างความสัมพันธ์ระหว่างตาราง การเรียกใช้</w:t>
      </w:r>
      <w:proofErr w:type="spellStart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/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Visual Basic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การติดต่อกับ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SQL Saver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รวมทั้งการกระชับและซ่อมแซมฐานข้อมูล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lastRenderedPageBreak/>
        <w:drawing>
          <wp:inline distT="0" distB="0" distL="0" distR="0">
            <wp:extent cx="5715000" cy="819150"/>
            <wp:effectExtent l="0" t="0" r="0" b="0"/>
            <wp:docPr id="11" name="รูปภาพ 11" descr="http://www.satrinon.ac.th/emmy/access_store_tool/aa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atrinon.ac.th/emmy/access_store_tool/aa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3.9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เมนูเครื่องมือฐานข้อมูล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6.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เมนูเขตข้อมูล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Fields)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 w:hint="cs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ทำหน้าที่ในการกำหนดโครงสร้างของเขตข้อมูลบนตาราง ประกอบด้วย มุมมอง เพิ่มและลบ คุณสมบัติ จัดรูปแบบ และตรวจสอบความถูกต้องของเขตข้อมูล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10" name="รูปภาพ 10" descr="http://www.satrinon.ac.th/emmy/access_store_tool/a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atrinon.ac.th/emmy/access_store_tool/aa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3.10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เมนูเขตข้อมูล</w:t>
      </w:r>
    </w:p>
    <w:p w:rsidR="00247230" w:rsidRPr="00247230" w:rsidRDefault="00247230" w:rsidP="00247230">
      <w:pPr>
        <w:pStyle w:val="3"/>
        <w:keepNext w:val="0"/>
        <w:keepLines w:val="0"/>
        <w:numPr>
          <w:ilvl w:val="0"/>
          <w:numId w:val="28"/>
        </w:numPr>
        <w:spacing w:before="0" w:line="240" w:lineRule="auto"/>
        <w:ind w:left="0"/>
        <w:textAlignment w:val="baseline"/>
        <w:rPr>
          <w:rFonts w:asciiTheme="majorBidi" w:hAnsiTheme="majorBidi"/>
          <w:color w:val="auto"/>
          <w:spacing w:val="12"/>
          <w:sz w:val="32"/>
          <w:szCs w:val="32"/>
        </w:rPr>
      </w:pP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>7.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เมนูตาราง (</w:t>
      </w:r>
      <w:r w:rsidRPr="00247230">
        <w:rPr>
          <w:rFonts w:asciiTheme="majorBidi" w:hAnsiTheme="majorBidi"/>
          <w:color w:val="auto"/>
          <w:spacing w:val="12"/>
          <w:sz w:val="32"/>
          <w:szCs w:val="32"/>
        </w:rPr>
        <w:t xml:space="preserve">Table) </w:t>
      </w:r>
      <w:r w:rsidRPr="00247230">
        <w:rPr>
          <w:rFonts w:asciiTheme="majorBidi" w:hAnsiTheme="majorBidi"/>
          <w:color w:val="auto"/>
          <w:spacing w:val="12"/>
          <w:sz w:val="32"/>
          <w:szCs w:val="32"/>
          <w:cs/>
        </w:rPr>
        <w:t>หน้าที่ในการจัดการวัตถุตาราง</w:t>
      </w:r>
    </w:p>
    <w:p w:rsidR="00247230" w:rsidRPr="00247230" w:rsidRDefault="00247230" w:rsidP="0024723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 w:hint="cs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ประกอบด้วย คุณสมบัติ เหตุการณ์ก่อน/หลัง </w:t>
      </w:r>
      <w:proofErr w:type="spellStart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ที่มีชื่อ และความสัมพันธ์ระหว่างตาราง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715000" cy="819150"/>
            <wp:effectExtent l="0" t="0" r="0" b="0"/>
            <wp:docPr id="9" name="รูปภาพ 9" descr="http://www.satrinon.ac.th/emmy/access_store_tool/aa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atrinon.ac.th/emmy/access_store_tool/aa008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3.11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แสดงแถบ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Ribbon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เมนูตาราง</w:t>
      </w:r>
    </w:p>
    <w:p w:rsidR="00247230" w:rsidRPr="00247230" w:rsidRDefault="00247230" w:rsidP="00247230">
      <w:pPr>
        <w:spacing w:after="0"/>
        <w:textAlignment w:val="baseline"/>
        <w:rPr>
          <w:rFonts w:asciiTheme="majorBidi" w:hAnsiTheme="majorBidi" w:cstheme="majorBidi"/>
          <w:spacing w:val="6"/>
          <w:sz w:val="32"/>
          <w:szCs w:val="32"/>
        </w:rPr>
      </w:pP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จากรูปที่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3.4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ปรากฏหน้าต่างการออกแบบแฟ้มข้อมูลใหม่ซึ่งประกอบด้วยวัตถุ (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Object)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 xml:space="preserve">หลักทั้งหมด 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 xml:space="preserve">6 </w:t>
      </w:r>
      <w:r w:rsidRPr="00247230">
        <w:rPr>
          <w:rFonts w:asciiTheme="majorBidi" w:hAnsiTheme="majorBidi" w:cstheme="majorBidi"/>
          <w:spacing w:val="6"/>
          <w:sz w:val="32"/>
          <w:szCs w:val="32"/>
          <w:cs/>
        </w:rPr>
        <w:t>ส่วน ดังนี้ คือ</w:t>
      </w:r>
      <w:r w:rsidRPr="00247230">
        <w:rPr>
          <w:rFonts w:asciiTheme="majorBidi" w:hAnsiTheme="majorBidi" w:cstheme="majorBidi"/>
          <w:spacing w:val="6"/>
          <w:sz w:val="32"/>
          <w:szCs w:val="32"/>
        </w:rPr>
        <w:t>     </w:t>
      </w:r>
    </w:p>
    <w:tbl>
      <w:tblPr>
        <w:tblStyle w:val="a8"/>
        <w:tblW w:w="3500" w:type="pct"/>
        <w:jc w:val="center"/>
        <w:tblLook w:val="04A0" w:firstRow="1" w:lastRow="0" w:firstColumn="1" w:lastColumn="0" w:noHBand="0" w:noVBand="1"/>
      </w:tblPr>
      <w:tblGrid>
        <w:gridCol w:w="1388"/>
        <w:gridCol w:w="5157"/>
      </w:tblGrid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เมนู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ความหมาย</w:t>
            </w:r>
          </w:p>
        </w:tc>
      </w:tr>
      <w:tr w:rsidR="00247230" w:rsidRPr="00247230" w:rsidTr="00247230">
        <w:trPr>
          <w:jc w:val="center"/>
        </w:trPr>
        <w:tc>
          <w:tcPr>
            <w:tcW w:w="814" w:type="pct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ตาราง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(Table)</w:t>
            </w:r>
          </w:p>
        </w:tc>
        <w:tc>
          <w:tcPr>
            <w:tcW w:w="4186" w:type="pct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เพื่อออกแบบข้อมูลแต่ละชนิด (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Fields)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รวมเป็นโครงสร้างของข้อมูลแต่ละรายการ (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Record) 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โดยมีเครื่องมือช่วยสร้าง(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>Wizard)</w:t>
            </w:r>
          </w:p>
        </w:tc>
      </w:tr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(Queries)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ลักษณะคล้ายตาราง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โดยการนำข้อมูลในตารางหรือแบบสอบถามบางเขตข้อมูลหรือทั้งหมดมาออกแบบ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คำนวณค่าต่าง ๆ ของตัวเลข วันที่ เวลา ค้นหา กรองข้อมูล และสรุปผลในรูปแบบต่าง ๆ ให้กับผู้ใช้รวมทั้งเพื่อสอบถาม</w:t>
            </w:r>
          </w:p>
        </w:tc>
      </w:tr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ฟอร์ม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(Form)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การออกแบบการป้อนข้อมูล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หรือแสดงผลบนจอภาพในการติดต่อกับผู้ใช้เพื่อเกิดความสะดวกและง่ายในการติดต่อ</w:t>
            </w:r>
          </w:p>
        </w:tc>
      </w:tr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รายงาน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(Report)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การออกแบบการนำเสนอตารางข้อมูลหรือผลลัพธ์จากการประมวลผลทางกระดาษพิมพ์บนเครื่องพิมพ์</w:t>
            </w:r>
          </w:p>
        </w:tc>
      </w:tr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แมโคร</w:t>
            </w:r>
            <w:proofErr w:type="spellEnd"/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(Macro)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การสร้างชุดคำสั่งเพื่อให้สามารถทำงานหลาย ๆ คำสั่งได้อย่างต่อเนื่องโดยที่ผู้ใช้ไม่จำเป็นต้องมีความรู้เกี่ยวกับการเขียนโปรแกรมมาก่อน</w:t>
            </w:r>
          </w:p>
        </w:tc>
      </w:tr>
      <w:tr w:rsidR="00247230" w:rsidRPr="00247230" w:rsidTr="00247230">
        <w:trPr>
          <w:jc w:val="center"/>
        </w:trPr>
        <w:tc>
          <w:tcPr>
            <w:tcW w:w="0" w:type="auto"/>
            <w:hideMark/>
          </w:tcPr>
          <w:p w:rsidR="00247230" w:rsidRPr="00247230" w:rsidRDefault="00247230" w:rsidP="002472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โมดูล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br/>
              <w:t>(Module)</w:t>
            </w:r>
          </w:p>
        </w:tc>
        <w:tc>
          <w:tcPr>
            <w:tcW w:w="0" w:type="auto"/>
            <w:hideMark/>
          </w:tcPr>
          <w:p w:rsidR="00247230" w:rsidRPr="00247230" w:rsidRDefault="00247230" w:rsidP="0024723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สำหรับผู้ที่ต้องการพัฒนาโปรแกรมด้วยการเขียนเป็นคำสั่งการทำงานด้วยภาษา 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VBA (Visual  Basic  for Application)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กับงานที่เป็นระบบ การทำงานที่ยุ่งยากและสลับซับซ้อน</w:t>
            </w:r>
            <w:r w:rsidRPr="0024723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247230">
              <w:rPr>
                <w:rFonts w:asciiTheme="majorBidi" w:hAnsiTheme="majorBidi" w:cstheme="majorBidi"/>
                <w:sz w:val="32"/>
                <w:szCs w:val="32"/>
                <w:cs/>
              </w:rPr>
              <w:t>โดยผู้เขียนจะต้องมีความรู้พื้นฐานเกี่ยวกับการเขียนโปรแกรม</w:t>
            </w:r>
          </w:p>
        </w:tc>
      </w:tr>
    </w:tbl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t>ตาราง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23" name="รูปภาพ 23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>ตารางฐานข้อมูลจะมีลักษณะคล้ายกับสเปรด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ชีต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ซึ่งจะมีแถวและคอลัมน์อยู่ในข้อมูลนั้น ทำให้นำเข้าสเปรด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ชีต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ไปยังตารางฐานข้อมูลได้ง่าย ความแตกต่างหลักระหว่างการเก็บข้อมูลไว้ในสเปรด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ชีต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กับการเก็บไว้ในฐานข้อมูลคือวิธีจัดระเบียบข้อมูล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เพื่อให้เกิดความยืดหยุ่นมากที่สุดในการใช้ฐานข้อมูล คุณต้องจัดเรียงข้อมูลลงในตารางเพื่อไม่ให้มีข้อมูลซ้ำกัน ตัวอย่างเช่น ถ้าคุณกำลังเก็บข้อมูลเกี่ยวกับพนักงาน ควรบันทึกชื่อพนักงานแต่ละรายลงในตารางที่สร้างขึ้นเพื่อเก็บข้อมูลพนักงานเพียงครั้งเดียว ข้อมูลเกี่ยวกับผลิตภัณฑ์จะเก็บไว้ในตารางผลิตภัณฑ์ ส่วนข้อมูลเกี่ยวกับสำนักงานสาขาจะเก็บไว้ในอีกตารางหนึ่ง ขั้นตอนนี้เรียกว่า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i/>
          <w:iCs/>
          <w:sz w:val="32"/>
          <w:szCs w:val="32"/>
          <w:cs/>
        </w:rPr>
        <w:t>การนอร์</w:t>
      </w:r>
      <w:proofErr w:type="spellStart"/>
      <w:r w:rsidRPr="00247230">
        <w:rPr>
          <w:rFonts w:asciiTheme="majorBidi" w:hAnsiTheme="majorBidi" w:cstheme="majorBidi"/>
          <w:i/>
          <w:iCs/>
          <w:sz w:val="32"/>
          <w:szCs w:val="32"/>
          <w:cs/>
        </w:rPr>
        <w:t>มัลไลซ์</w:t>
      </w:r>
      <w:proofErr w:type="spellEnd"/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แต่ละแถวในตารางจะเรียกว่า ระเบียน ระเบียนคือที่ที่เก็บชิ้นส่วนข้อมูล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ระเบียนแต่ละรายการประกอบด้วยเขตข้อมูลอย่างน้อย </w:t>
      </w:r>
      <w:r w:rsidRPr="00247230">
        <w:rPr>
          <w:rFonts w:asciiTheme="majorBidi" w:hAnsiTheme="majorBidi" w:cstheme="majorBidi"/>
          <w:sz w:val="32"/>
          <w:szCs w:val="32"/>
        </w:rPr>
        <w:t xml:space="preserve">1 </w:t>
      </w:r>
      <w:r w:rsidRPr="00247230">
        <w:rPr>
          <w:rFonts w:asciiTheme="majorBidi" w:hAnsiTheme="majorBidi" w:cstheme="majorBidi"/>
          <w:sz w:val="32"/>
          <w:szCs w:val="32"/>
          <w:cs/>
        </w:rPr>
        <w:t xml:space="preserve">ช่อง เขตข้อมูลจะสอดคล้องกับคอลัมน์ในตาราง ตัวอย่างเช่น คุณอาจมีตารางชื่อ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พนักงาน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>ซึ่งในแต่ละระเบียน (แถว) จะมีข้อมูลเกี่ยวกับพนักงานแต่ละคน และแต่ละเขตข้อมูล (คอลัมน์) จะมีข้อมูลประเภท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เช่น ชื่อ นามสกุล ที่อยู่ ฯลฯ เขตข้อมูลต้องกำหนดเป็นชนิดของข้อมูลที่เจาะจง ไม่ว่าจะเป็นข้อความ วันที่หรือเวลา ตัวเลข หรือข้อมูลชนิด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อีกวิธีในการอธิบายระเบียนและเขตข้อมูลคือการแสดงภาพบัตรรายการแบบเก่าของไลบรารี บัตรแต่ละใบในตู้จะสัมพันธ์กับ</w:t>
      </w:r>
      <w:r w:rsidRPr="00247230">
        <w:rPr>
          <w:rFonts w:asciiTheme="majorBidi" w:hAnsiTheme="majorBidi" w:cstheme="majorBidi"/>
          <w:i/>
          <w:iCs/>
          <w:sz w:val="32"/>
          <w:szCs w:val="32"/>
          <w:cs/>
        </w:rPr>
        <w:t>ระเบียน</w:t>
      </w:r>
      <w:r w:rsidRPr="00247230">
        <w:rPr>
          <w:rFonts w:asciiTheme="majorBidi" w:hAnsiTheme="majorBidi" w:cstheme="majorBidi"/>
          <w:sz w:val="32"/>
          <w:szCs w:val="32"/>
          <w:cs/>
        </w:rPr>
        <w:t>ในฐานข้อมูล ข้อมูลแต่ละชิ้นบนบัตรแต่ละใบ (เช่น ผู้เขียน ชื่อเรื่อง) จะสัมพันธ์กับ</w:t>
      </w:r>
      <w:r w:rsidRPr="00247230">
        <w:rPr>
          <w:rFonts w:asciiTheme="majorBidi" w:hAnsiTheme="majorBidi" w:cstheme="majorBidi"/>
          <w:i/>
          <w:iCs/>
          <w:sz w:val="32"/>
          <w:szCs w:val="32"/>
          <w:cs/>
        </w:rPr>
        <w:t>เขตข้อมูล</w:t>
      </w:r>
      <w:r w:rsidRPr="00247230">
        <w:rPr>
          <w:rFonts w:asciiTheme="majorBidi" w:hAnsiTheme="majorBidi" w:cstheme="majorBidi"/>
          <w:sz w:val="32"/>
          <w:szCs w:val="32"/>
          <w:cs/>
        </w:rPr>
        <w:t>ในฐานข้อมูล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สำหรับข้อมูลเพิ่มเติมเกี่ยวกับตาราง ดูบทความ</w:t>
      </w:r>
      <w:hyperlink r:id="rId16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บทนำเกี่ยวกับตาราง</w:t>
        </w:r>
      </w:hyperlink>
    </w:p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0" w:name="__toc257378513"/>
      <w:bookmarkEnd w:id="0"/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ฟอร์ม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22" name="รูปภาพ 22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>ฟอร์มจะช่วยให้คุณสร้างส่วนติดต่อผู้ใช้ซึ่งคุณสามารป้อนและแก้ไขข้อมูลได้</w:t>
      </w:r>
      <w:r w:rsidRPr="00247230">
        <w:rPr>
          <w:rFonts w:asciiTheme="majorBidi" w:hAnsiTheme="majorBidi" w:cstheme="majorBidi"/>
          <w:sz w:val="32"/>
          <w:szCs w:val="32"/>
        </w:rPr>
        <w:t xml:space="preserve"> </w:t>
      </w:r>
      <w:r w:rsidRPr="00247230">
        <w:rPr>
          <w:rFonts w:asciiTheme="majorBidi" w:hAnsiTheme="majorBidi" w:cstheme="majorBidi"/>
          <w:sz w:val="32"/>
          <w:szCs w:val="32"/>
          <w:cs/>
        </w:rPr>
        <w:t>ฟอร์มมักจะมีปุ่มคำสั่งและปุ่มควบคุม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ที่ใช้ดำเนินงาน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คุณสามารถสร้างฐานข้อมูลโดยไม่ต้องใช้ฟอร์ม เพียงแค่แก้ไขข้อมูลของคุณในแผ่นข้อมูลของตาราง อย่างไรก็ตาม ผู้ใช้ฐานข้อมูลส่วนใหญ่ชอบใช้ฟอร์มเพื่อดู ป้อน และแก้ไขข้อมูลในตาราง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คุณสามารถเขียนโปรแกรมปุ่มคำสั่งเพื่อกำหนดว่าข้อมูลใดบ้างที่จะปรากฏบนฟอร์ม เปิดฟอร์ม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หรือรายงาน หรือดำเนินงาน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ที่หลากหลาย เช่น คุณอาจมีฟอร์มชื่อ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ฟอร์มลูกค้า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>ซึ่งคุณใช้จัดการข้อมูลของลูกค้า ฟอร์มลูกค้าอาจมีปุ่มที่ใช้เปิดฟอร์มคำสั่งซื้อ ซึ่งคุณสามารถเปิดคำสั่งซื้อใหม่ของลูกค้ารายนั้น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ฟอร์มยังช่วยให้คุณควบคุมวิธีที่ผู้ใช้ราย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ตอบสนองต่อข้อมูลในฐานข้อมูล ตัวอย่างเช่น คุณสามารถสร้างฟอร์มที่แสดงเฉพาะเขตข้อมูลบางอย่างและอนุญาตให้ดำเนินงานได้เพียงบางอย่าง การดำเนินการนี้ช่วยปกป้องข้อมูลและรับประกันว่าใส่ข้อมูลได้อย่างถูกต้อง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สำหรับข้อมูลเพิ่มเติมเกี่ยวกับฟอร์ม ดูบทความ</w:t>
      </w:r>
      <w:hyperlink r:id="rId18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บทนำเกี่ยวกับฟอร์ม</w:t>
        </w:r>
      </w:hyperlink>
    </w:p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1" w:name="__toc257378514"/>
      <w:bookmarkEnd w:id="1"/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t>รายงาน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21" name="รูปภาพ 21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 xml:space="preserve">รายงานคือสิ่งที่คุณใช้เพื่อจัดรูปแบบ สรุป และนำเสนอข้อมูล โดยปกติ รายงานจะตอบคำถามที่เจาะจง เช่น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เราได้รับเงินจำนวนเท่าไรจากลูกค้าแต่ละรายในปีนี้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ลูกค้าของเราอยู่ในเมืองใดบ้าง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>รายงานแต่ละชุดสามารถจัดรูปแบบให้นำเสนอข้อมูลด้วยวิธีที่อ่านได้ง่ายที่สุด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คุณสามารถเรียกใช้รายงานได้ทุกเมื่อและจะส่งผลต่อข้อมูลปัจจุบันในฐานข้อมูลทุกครั้ง โดยทั่วไปรายงานจะอยู่ในรูปแบบที่พิมพ์ได้ แต่สามารถอ่านบนหน้าจอได้ ส่งออกไปยังโปรแกรมอื่น หรือส่งเป็นสิ่งที่แนบไปกับข้อความอีเมล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สำหรับข้อมูลเพิ่มเติมเกี่ยวกับรายงาน ดูบทความ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hyperlink r:id="rId20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บทนำเกี่ยวกับรายงาน</w:t>
        </w:r>
      </w:hyperlink>
    </w:p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2" w:name="__toc257378515"/>
      <w:bookmarkEnd w:id="2"/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t>คิวรี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20" name="รูปภาพ 20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>คิวรีสามารถทำหน้าที่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ได้มากมายในฐานข้อมูล หน้าที่โดยทั่วไปคือการดึงข้อมูลที่เจาะจงจากตาราง โดยปกติ ข้อมูลที่คุณต้องการดูจะกระจายอยู่ในตารางหลายตาราง คิวรีจะช่วยให้คุณดูข้อมูลดังกล่าวได้ในแผ่นข้อมูลเดียว เนื่องจากคุณไม่ต้องการดูระเบียนทั้งหมดในคราวเดียว คิวรีจะช่วยให้คุณเพิ่มเกณฑ์เพื่อ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กรอง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>ข้อมูลให้เป็นเพียงบันทึกที่ต้องการ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คิวรีบางรายการ </w:t>
      </w:r>
      <w:r w:rsidRPr="00247230">
        <w:rPr>
          <w:rFonts w:asciiTheme="majorBidi" w:hAnsiTheme="majorBidi" w:cstheme="majorBidi"/>
          <w:sz w:val="32"/>
          <w:szCs w:val="32"/>
        </w:rPr>
        <w:t>“</w:t>
      </w:r>
      <w:r w:rsidRPr="00247230">
        <w:rPr>
          <w:rFonts w:asciiTheme="majorBidi" w:hAnsiTheme="majorBidi" w:cstheme="majorBidi"/>
          <w:sz w:val="32"/>
          <w:szCs w:val="32"/>
          <w:cs/>
        </w:rPr>
        <w:t>สามาร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ถอัป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เดตได้</w:t>
      </w:r>
      <w:r w:rsidRPr="00247230">
        <w:rPr>
          <w:rFonts w:asciiTheme="majorBidi" w:hAnsiTheme="majorBidi" w:cstheme="majorBidi"/>
          <w:sz w:val="32"/>
          <w:szCs w:val="32"/>
        </w:rPr>
        <w:t xml:space="preserve">” </w:t>
      </w:r>
      <w:r w:rsidRPr="00247230">
        <w:rPr>
          <w:rFonts w:asciiTheme="majorBidi" w:hAnsiTheme="majorBidi" w:cstheme="majorBidi"/>
          <w:sz w:val="32"/>
          <w:szCs w:val="32"/>
          <w:cs/>
        </w:rPr>
        <w:t>หมายความว่าคุณสามารถแก้ไขข้อมูลในตารางถัดไปผ่านแผ่นข้อมูลคิวรี ถ้าคุณกำลังดำเนินการคิวรีที่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อัป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เดตได้ โปรดจำไว้ว่าโดยปกติระบบจะเปลี่ยนแปลงข้อมูลของคุณในตาราง ไม่ใช่ในแผ่นข้อมูลคิวรี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 xml:space="preserve">คิวรีมี </w:t>
      </w:r>
      <w:r w:rsidRPr="00247230">
        <w:rPr>
          <w:rFonts w:asciiTheme="majorBidi" w:hAnsiTheme="majorBidi" w:cstheme="majorBidi"/>
          <w:sz w:val="32"/>
          <w:szCs w:val="32"/>
        </w:rPr>
        <w:t xml:space="preserve">2 </w:t>
      </w:r>
      <w:r w:rsidRPr="00247230">
        <w:rPr>
          <w:rFonts w:asciiTheme="majorBidi" w:hAnsiTheme="majorBidi" w:cstheme="majorBidi"/>
          <w:sz w:val="32"/>
          <w:szCs w:val="32"/>
          <w:cs/>
        </w:rPr>
        <w:t>แบบคือ: คิวรีแบบใช้เลือกข้อมูลและคิวรีแอคชัน คิวรีแบบใช้เลือกข้อมูลจะดึงข้อมูลและเตรียมข้อมูลให้พร้อมสำหรับใช้งาน คุณสามารถดูผลลัพธ์ของคิวรีบนหน้าจอ พิมพ์ หรือทำสำเนาไปยังคลิปบอร์ด หรือคุณสามารถใช้การแสดงผลคิวรีเป็นแหล่งระเบียนสำหรับฟอร์มหรือรายงาน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คิวรีแอคชันดำเนินงานโดยใช้ข้อมูลตามชื่อที่ใช้ คุณสามารถใ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ข้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คิวรีแอคชันสร้างตารางใหม่ เพิ่มข้อมูลลงในตารางที่มีอยู่ 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อัป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เดตข้อมูล หรือลบข้อมูล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สำหรับข้อมูลเพิ่มเติมเกี่ยวกับแบบสอบถาม ดูบทความ</w:t>
      </w:r>
      <w:hyperlink r:id="rId22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บทนำสู่แบบสอบถาม</w:t>
        </w:r>
      </w:hyperlink>
    </w:p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3" w:name="__toc257378516"/>
      <w:bookmarkEnd w:id="3"/>
      <w:proofErr w:type="spellStart"/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t>แมโคร</w:t>
      </w:r>
      <w:proofErr w:type="spellEnd"/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19" name="รูปภาพ 19" descr="รายการย่อ/ข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รายการย่อ/ขยาย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247230">
        <w:rPr>
          <w:rFonts w:asciiTheme="majorBidi" w:hAnsiTheme="majorBidi" w:cstheme="majorBidi"/>
          <w:sz w:val="32"/>
          <w:szCs w:val="32"/>
        </w:rPr>
        <w:t xml:space="preserve">Access </w:t>
      </w:r>
      <w:r w:rsidRPr="00247230">
        <w:rPr>
          <w:rFonts w:asciiTheme="majorBidi" w:hAnsiTheme="majorBidi" w:cstheme="majorBidi"/>
          <w:sz w:val="32"/>
          <w:szCs w:val="32"/>
          <w:cs/>
        </w:rPr>
        <w:t>อาจเรียกว่าภาษาโปรแกรมอย่างง่ายซึ่งคุณสามารถใช้เพื่อเพิ่มฟังก์ชันการทำงานลงในฐานข้อมูลได้ ตัวอย่างเช่น คุณสามารถแนบ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ลงในปุ่มคำสั่งบนฟอร์มเพื่อให้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ทำงานทุกครั้งที่มีการคลิกปุ่ม 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จะมีแอคชันที่สามารถทำงาน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เช่น การเปิดรายงาน เรียกใช้คิวรี หรือปิดฐานข้อมูลได้ การดำเนินการของฐานข้อมูลส่วนใหญ่ที่คุณทำด้วยตนเองสามารถกำหนดให้ทำงานแบบอัตโนมัติโดยใช้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ดังนั้น</w:t>
      </w:r>
      <w:r w:rsidRPr="002472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จึงเป็นอุปกรณ์ที่ช่วยประหยัดเวลาที่ดีเยี่ยม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ดูบทความ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hyperlink r:id="rId24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 xml:space="preserve">บทนำเกี่ยวกับโปรแกรม </w:t>
        </w:r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</w:rPr>
          <w:t>Access</w:t>
        </w:r>
      </w:hyperlink>
    </w:p>
    <w:p w:rsidR="00247230" w:rsidRPr="00247230" w:rsidRDefault="00247230" w:rsidP="00247230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4" w:name="__toc257378517"/>
      <w:bookmarkEnd w:id="4"/>
      <w:r w:rsidRPr="00247230">
        <w:rPr>
          <w:rFonts w:asciiTheme="majorBidi" w:hAnsiTheme="majorBidi"/>
          <w:b/>
          <w:bCs/>
          <w:color w:val="auto"/>
          <w:sz w:val="32"/>
          <w:szCs w:val="32"/>
          <w:cs/>
        </w:rPr>
        <w:t>มอดูล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" cy="381000"/>
            <wp:effectExtent l="0" t="0" r="0" b="0"/>
            <wp:docPr id="18" name="รูปภาพ 18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>มอดูลก็เหมือนกับ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เป็น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ออบเจ็กต์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ที่คุณสามารถใช้เพื่อเพิ่มฟังก์ชันการทำงานลงในฐานข้อมูลได้ ขณะที่คุณสร้าง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247230">
        <w:rPr>
          <w:rFonts w:asciiTheme="majorBidi" w:hAnsiTheme="majorBidi" w:cstheme="majorBidi"/>
          <w:sz w:val="32"/>
          <w:szCs w:val="32"/>
        </w:rPr>
        <w:t xml:space="preserve">Access </w:t>
      </w:r>
      <w:r w:rsidRPr="00247230">
        <w:rPr>
          <w:rFonts w:asciiTheme="majorBidi" w:hAnsiTheme="majorBidi" w:cstheme="majorBidi"/>
          <w:sz w:val="32"/>
          <w:szCs w:val="32"/>
          <w:cs/>
        </w:rPr>
        <w:t>โดยเลือกจาก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แมโคร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แอคชัน คุณสามารถเขียนมอดูลในภาษาโปรแกรม </w:t>
      </w:r>
      <w:r w:rsidRPr="00247230">
        <w:rPr>
          <w:rFonts w:asciiTheme="majorBidi" w:hAnsiTheme="majorBidi" w:cstheme="majorBidi"/>
          <w:sz w:val="32"/>
          <w:szCs w:val="32"/>
        </w:rPr>
        <w:t xml:space="preserve">Visual Basic for Applications (VBA) </w:t>
      </w:r>
      <w:r w:rsidRPr="00247230">
        <w:rPr>
          <w:rFonts w:asciiTheme="majorBidi" w:hAnsiTheme="majorBidi" w:cstheme="majorBidi"/>
          <w:sz w:val="32"/>
          <w:szCs w:val="32"/>
          <w:cs/>
        </w:rPr>
        <w:t>มอดูลคือคอ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ลเ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>ลกชันการประกาศ คำสั่ง และกระบวนงานที่ระบบเก็บไว้รวมกันเป็นชุด มอดูลอาจเป็นคลาสมอดูลหรือมอดูลมาตรฐาน คลาสมอดูลจะแนบมากับฟอร์มหรือรายงาน มักจะมีกระบวนงานที่กำหนดไว้กับฟอร์มหรือรายงานที่แนบไปด้วย มอดูลมาตรฐานมีกระบวนงานทั่วไปที่ไม่เชื่อมโยงกับ</w:t>
      </w:r>
      <w:proofErr w:type="spellStart"/>
      <w:r w:rsidRPr="00247230">
        <w:rPr>
          <w:rFonts w:asciiTheme="majorBidi" w:hAnsiTheme="majorBidi" w:cstheme="majorBidi"/>
          <w:sz w:val="32"/>
          <w:szCs w:val="32"/>
          <w:cs/>
        </w:rPr>
        <w:t>ออบเจ็กต์ใดๆ</w:t>
      </w:r>
      <w:proofErr w:type="spellEnd"/>
      <w:r w:rsidRPr="00247230">
        <w:rPr>
          <w:rFonts w:asciiTheme="majorBidi" w:hAnsiTheme="majorBidi" w:cstheme="majorBidi"/>
          <w:sz w:val="32"/>
          <w:szCs w:val="32"/>
          <w:cs/>
        </w:rPr>
        <w:t xml:space="preserve"> มอดูลมาตรฐานจะแสดงอยู่ในส่วน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b/>
          <w:bCs/>
          <w:sz w:val="32"/>
          <w:szCs w:val="32"/>
          <w:cs/>
        </w:rPr>
        <w:t>มอดูล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r w:rsidRPr="00247230">
        <w:rPr>
          <w:rFonts w:asciiTheme="majorBidi" w:hAnsiTheme="majorBidi" w:cstheme="majorBidi"/>
          <w:sz w:val="32"/>
          <w:szCs w:val="32"/>
          <w:cs/>
        </w:rPr>
        <w:t>ในบานหน้าต่างนำทาง แต่จะไม่แสดงคลาสมอดูล</w:t>
      </w:r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247230">
        <w:rPr>
          <w:rFonts w:asciiTheme="majorBidi" w:hAnsiTheme="majorBidi" w:cstheme="majorBidi"/>
          <w:sz w:val="32"/>
          <w:szCs w:val="32"/>
          <w:cs/>
        </w:rPr>
        <w:t>สำหรับข้อมูลเพิ่มเติมเกี่ยวกับมอดูล ดูบทความ</w:t>
      </w:r>
      <w:r w:rsidRPr="00247230">
        <w:rPr>
          <w:rFonts w:asciiTheme="majorBidi" w:hAnsiTheme="majorBidi" w:cstheme="majorBidi"/>
          <w:sz w:val="32"/>
          <w:szCs w:val="32"/>
        </w:rPr>
        <w:t> </w:t>
      </w:r>
      <w:hyperlink r:id="rId26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 xml:space="preserve">บทนำเกี่ยวกับโปรแกรม </w:t>
        </w:r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</w:rPr>
          <w:t>Access</w:t>
        </w:r>
      </w:hyperlink>
    </w:p>
    <w:p w:rsidR="00247230" w:rsidRPr="00247230" w:rsidRDefault="00247230" w:rsidP="00247230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7" w:anchor="top" w:history="1">
        <w:r w:rsidRPr="00247230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247230" w:rsidRPr="00247230" w:rsidRDefault="00247230" w:rsidP="00247230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b/>
          <w:bCs/>
          <w:spacing w:val="6"/>
          <w:sz w:val="32"/>
          <w:szCs w:val="32"/>
          <w:bdr w:val="none" w:sz="0" w:space="0" w:color="auto" w:frame="1"/>
          <w:cs/>
        </w:rPr>
        <w:t xml:space="preserve">วิธีที่ </w:t>
      </w:r>
      <w:r w:rsidRPr="00247230">
        <w:rPr>
          <w:rFonts w:asciiTheme="majorBidi" w:eastAsia="Times New Roman" w:hAnsiTheme="majorBidi" w:cstheme="majorBidi"/>
          <w:b/>
          <w:bCs/>
          <w:spacing w:val="6"/>
          <w:sz w:val="32"/>
          <w:szCs w:val="32"/>
          <w:bdr w:val="none" w:sz="0" w:space="0" w:color="auto" w:frame="1"/>
        </w:rPr>
        <w:t>1 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เลือกเมนู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Start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เลือก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All apps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เลือก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Microsoft office 2013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เลือก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Access 2013</w:t>
      </w:r>
    </w:p>
    <w:p w:rsidR="00247230" w:rsidRPr="00247230" w:rsidRDefault="00247230" w:rsidP="00247230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b/>
          <w:bCs/>
          <w:spacing w:val="6"/>
          <w:sz w:val="32"/>
          <w:szCs w:val="32"/>
          <w:bdr w:val="none" w:sz="0" w:space="0" w:color="auto" w:frame="1"/>
          <w:cs/>
        </w:rPr>
        <w:lastRenderedPageBreak/>
        <w:t xml:space="preserve">วิธีที่ </w:t>
      </w:r>
      <w:r w:rsidRPr="00247230">
        <w:rPr>
          <w:rFonts w:asciiTheme="majorBidi" w:eastAsia="Times New Roman" w:hAnsiTheme="majorBidi" w:cstheme="majorBidi"/>
          <w:b/>
          <w:bCs/>
          <w:spacing w:val="6"/>
          <w:sz w:val="32"/>
          <w:szCs w:val="32"/>
          <w:bdr w:val="none" w:sz="0" w:space="0" w:color="auto" w:frame="1"/>
        </w:rPr>
        <w:t>2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คลิกไอคอน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Shortcut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โปรแกรม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Access </w:t>
      </w:r>
      <w:r w:rsidRPr="00247230">
        <w:rPr>
          <w:rFonts w:asciiTheme="majorBidi" w:eastAsia="Times New Roman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800100" cy="790575"/>
            <wp:effectExtent l="0" t="0" r="0" b="9525"/>
            <wp:docPr id="26" name="รูปภาพ 26" descr="http://www.satrinon.ac.th/emmy/access_store_tool/a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atrinon.ac.th/emmy/access_store_tool/aa00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บน</w:t>
      </w:r>
      <w:proofErr w:type="spellStart"/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เดสก์ท็อป</w:t>
      </w:r>
      <w:proofErr w:type="spellEnd"/>
    </w:p>
    <w:p w:rsidR="00247230" w:rsidRPr="00247230" w:rsidRDefault="00247230" w:rsidP="00247230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noProof/>
          <w:spacing w:val="6"/>
          <w:sz w:val="32"/>
          <w:szCs w:val="32"/>
        </w:rPr>
        <w:drawing>
          <wp:inline distT="0" distB="0" distL="0" distR="0">
            <wp:extent cx="5267325" cy="3962400"/>
            <wp:effectExtent l="0" t="0" r="9525" b="0"/>
            <wp:docPr id="25" name="รูปภาพ 25" descr="http://www.satrinon.ac.th/emmy/lesson/lesson03/picture/2015-11-23_21-26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atrinon.ac.th/emmy/lesson/lesson03/picture/2015-11-23_21-26-4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3.1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แสดงการเข้าสู่โปรแกรม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Microsoft Access</w:t>
      </w:r>
    </w:p>
    <w:p w:rsidR="00247230" w:rsidRPr="00247230" w:rsidRDefault="00247230" w:rsidP="00247230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      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หลังจากเข้าสู่โปรแกรม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Access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จะเข้าสู่หน้าหลักของโปรแกรม และปรากฏเมนูแฟ้มบนจอภาพ เพื่อให้สามารถสร้างแฟ้มข้อมูลใหม่ เปิดแฟ้มข้อมูลเดิม บันทึกข้อมูล รวมทั้งแม่แบบในการสร้างฐานข้อมูล เช่น ฐานข้อมูลเว็บ ตัวอย่างแม่แบบ รวมทั้งแม่แบบจากเว็บไซด์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office.com</w:t>
      </w:r>
    </w:p>
    <w:p w:rsidR="00247230" w:rsidRPr="00247230" w:rsidRDefault="00247230" w:rsidP="00247230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noProof/>
          <w:spacing w:val="6"/>
          <w:sz w:val="32"/>
          <w:szCs w:val="32"/>
        </w:rPr>
        <w:lastRenderedPageBreak/>
        <w:drawing>
          <wp:inline distT="0" distB="0" distL="0" distR="0">
            <wp:extent cx="6191250" cy="2905125"/>
            <wp:effectExtent l="0" t="0" r="0" b="9525"/>
            <wp:docPr id="24" name="รูปภาพ 24" descr="http://www.satrinon.ac.th/emmy/lesson/lesson03/picture/2015-11-23_21-33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atrinon.ac.th/emmy/lesson/lesson03/picture/2015-11-23_21-33-3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br/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รูปที่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3.2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แสดงหน้าต่างโปรแกรม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Access 2013</w:t>
      </w:r>
    </w:p>
    <w:p w:rsidR="00247230" w:rsidRPr="00247230" w:rsidRDefault="00247230" w:rsidP="00247230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-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เลือกเมนูแฟ้ม (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File)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เลือก สร้าง (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Create)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กรณีสร้างแฟ้มข้อมูลใหม่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> 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br/>
        <w:t xml:space="preserve">-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เลือก เปิด (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</w:rPr>
        <w:t xml:space="preserve">Open) </w:t>
      </w:r>
      <w:r w:rsidRPr="00247230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กรณีต้องนำฐานข้อมูลเดิมที่มีอยู่แล้วกลับมาใช้งานอีกครั้งหนึ่ง โดยมีรายชื่อบางส่วนให้เลือก หรือเลือก ล่าสุด เมื่อต้องการค้นหาจากแฟ้มข้อมูลล่าสุดที่มีการเปิดใช้</w:t>
      </w:r>
    </w:p>
    <w:p w:rsidR="00247230" w:rsidRPr="00247230" w:rsidRDefault="00247230" w:rsidP="0024723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247230" w:rsidRPr="0024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EF8"/>
    <w:multiLevelType w:val="multilevel"/>
    <w:tmpl w:val="F7F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1F300F"/>
    <w:multiLevelType w:val="multilevel"/>
    <w:tmpl w:val="FA3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6"/>
  </w:num>
  <w:num w:numId="3">
    <w:abstractNumId w:val="17"/>
  </w:num>
  <w:num w:numId="4">
    <w:abstractNumId w:val="7"/>
  </w:num>
  <w:num w:numId="5">
    <w:abstractNumId w:val="5"/>
  </w:num>
  <w:num w:numId="6">
    <w:abstractNumId w:val="19"/>
  </w:num>
  <w:num w:numId="7">
    <w:abstractNumId w:val="4"/>
  </w:num>
  <w:num w:numId="8">
    <w:abstractNumId w:val="20"/>
  </w:num>
  <w:num w:numId="9">
    <w:abstractNumId w:val="18"/>
  </w:num>
  <w:num w:numId="10">
    <w:abstractNumId w:val="22"/>
  </w:num>
  <w:num w:numId="11">
    <w:abstractNumId w:val="26"/>
  </w:num>
  <w:num w:numId="12">
    <w:abstractNumId w:val="2"/>
  </w:num>
  <w:num w:numId="13">
    <w:abstractNumId w:val="10"/>
  </w:num>
  <w:num w:numId="14">
    <w:abstractNumId w:val="14"/>
  </w:num>
  <w:num w:numId="15">
    <w:abstractNumId w:val="11"/>
  </w:num>
  <w:num w:numId="16">
    <w:abstractNumId w:val="24"/>
  </w:num>
  <w:num w:numId="17">
    <w:abstractNumId w:val="8"/>
  </w:num>
  <w:num w:numId="18">
    <w:abstractNumId w:val="9"/>
  </w:num>
  <w:num w:numId="19">
    <w:abstractNumId w:val="0"/>
  </w:num>
  <w:num w:numId="20">
    <w:abstractNumId w:val="21"/>
  </w:num>
  <w:num w:numId="21">
    <w:abstractNumId w:val="23"/>
  </w:num>
  <w:num w:numId="22">
    <w:abstractNumId w:val="13"/>
  </w:num>
  <w:num w:numId="23">
    <w:abstractNumId w:val="6"/>
  </w:num>
  <w:num w:numId="24">
    <w:abstractNumId w:val="25"/>
  </w:num>
  <w:num w:numId="25">
    <w:abstractNumId w:val="12"/>
  </w:num>
  <w:num w:numId="26">
    <w:abstractNumId w:val="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47230"/>
    <w:rsid w:val="00262676"/>
    <w:rsid w:val="002C7C61"/>
    <w:rsid w:val="00354ABF"/>
    <w:rsid w:val="00382459"/>
    <w:rsid w:val="004D0DD6"/>
    <w:rsid w:val="00614710"/>
    <w:rsid w:val="00635B76"/>
    <w:rsid w:val="007B1D9D"/>
    <w:rsid w:val="008711CE"/>
    <w:rsid w:val="00883658"/>
    <w:rsid w:val="008A1D7B"/>
    <w:rsid w:val="009919E4"/>
    <w:rsid w:val="00A06CC3"/>
    <w:rsid w:val="00A81985"/>
    <w:rsid w:val="00B4065F"/>
    <w:rsid w:val="00E33DE2"/>
    <w:rsid w:val="00E401D6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EF88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a8">
    <w:name w:val="Grid Table Light"/>
    <w:basedOn w:val="a1"/>
    <w:uiPriority w:val="40"/>
    <w:rsid w:val="002472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22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98848011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2093575743">
          <w:blockQuote w:val="1"/>
          <w:marLeft w:val="0"/>
          <w:marRight w:val="0"/>
          <w:marTop w:val="0"/>
          <w:marBottom w:val="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437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support.office.com/th-th/article/%E0%B8%9A%E0%B8%97%E0%B8%99%E0%B8%B3%E0%B9%80%E0%B8%81%E0%B8%B5%E0%B9%88%E0%B8%A2%E0%B8%A7%E0%B8%81%E0%B8%B1%E0%B8%9A%E0%B8%9F%E0%B8%AD%E0%B8%A3%E0%B9%8C%E0%B8%A1-e8d47343-c937-44e8-a80f-b6a83a1fa3ae" TargetMode="External"/><Relationship Id="rId26" Type="http://schemas.openxmlformats.org/officeDocument/2006/relationships/hyperlink" Target="https://support.office.com/th-th/article/%E0%B8%9A%E0%B8%97%E0%B8%99%E0%B8%B3%E0%B9%80%E0%B8%81%E0%B8%B5%E0%B9%88%E0%B8%A2%E0%B8%A7%E0%B8%81%E0%B8%B1%E0%B8%9A%E0%B9%82%E0%B8%9B%E0%B8%A3%E0%B9%81%E0%B8%81%E0%B8%A3%E0%B8%A1-access-92eb616b-3204-4121-9277-70649e33be4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support.office.com/th-th/article/%E0%B8%9A%E0%B8%97%E0%B8%99%E0%B8%B3%E0%B9%80%E0%B8%81%E0%B8%B5%E0%B9%88%E0%B8%A2%E0%B8%A7%E0%B8%81%E0%B8%B1%E0%B8%9A%E0%B8%95%E0%B8%B2%E0%B8%A3%E0%B8%B2%E0%B8%87-03f58e81-86cd-46ad-8199-4122152c7eff" TargetMode="External"/><Relationship Id="rId20" Type="http://schemas.openxmlformats.org/officeDocument/2006/relationships/hyperlink" Target="https://support.office.com/th-th/article/%E0%B8%9A%E0%B8%97%E0%B8%99%E0%B8%B3%E0%B9%80%E0%B8%81%E0%B8%B5%E0%B9%88%E0%B8%A2%E0%B8%A7%E0%B8%81%E0%B8%B1%E0%B8%9A%E0%B8%A3%E0%B8%B2%E0%B8%A2%E0%B8%87%E0%B8%B2%E0%B8%99-6e640524-3536-4ccc-83ed-7142d028440f" TargetMode="Externa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support.office.com/th-th/article/%E0%B8%9A%E0%B8%97%E0%B8%99%E0%B8%B3%E0%B9%80%E0%B8%81%E0%B8%B5%E0%B9%88%E0%B8%A2%E0%B8%A7%E0%B8%81%E0%B8%B1%E0%B8%9A%E0%B9%82%E0%B8%9B%E0%B8%A3%E0%B9%81%E0%B8%81%E0%B8%A3%E0%B8%A1-access-92eb616b-3204-4121-9277-70649e33be4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28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support.office.com/th-th/article/%E0%B8%9A%E0%B8%97%E0%B8%99%E0%B8%B3%E0%B8%AA%E0%B8%B9%E0%B9%88%E0%B9%81%E0%B8%9A%E0%B8%9A%E0%B8%AA%E0%B8%AD%E0%B8%9A%E0%B8%96%E0%B8%B2%E0%B8%A1-a9739a09-d3ff-4f36-8ac3-5760249fb65c" TargetMode="External"/><Relationship Id="rId27" Type="http://schemas.openxmlformats.org/officeDocument/2006/relationships/hyperlink" Target="https://support.office.com/th-th/article/%E0%B8%82%E0%B9%89%E0%B8%AD%E0%B8%A1%E0%B8%B9%E0%B8%A5%E0%B8%9E%E0%B8%B7%E0%B9%89%E0%B8%99%E0%B8%90%E0%B8%B2%E0%B8%99%E0%B9%80%E0%B8%81%E0%B8%B5%E0%B9%88%E0%B8%A2%E0%B8%A7%E0%B8%81%E0%B8%B1%E0%B8%9A%E0%B8%90%E0%B8%B2%E0%B8%99%E0%B8%82%E0%B9%89%E0%B8%AD%E0%B8%A1%E0%B8%B9%E0%B8%A5-a849ac16-07c7-4a31-9948-3c8c94a7c204" TargetMode="External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26</cp:revision>
  <dcterms:created xsi:type="dcterms:W3CDTF">2018-06-19T03:59:00Z</dcterms:created>
  <dcterms:modified xsi:type="dcterms:W3CDTF">2018-06-20T07:42:00Z</dcterms:modified>
</cp:coreProperties>
</file>